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5B" w:rsidRPr="00310620" w:rsidRDefault="00F66B5B" w:rsidP="00F66B5B">
      <w:pPr>
        <w:shd w:val="clear" w:color="auto" w:fill="FFFFFF"/>
        <w:tabs>
          <w:tab w:val="left" w:pos="6663"/>
          <w:tab w:val="left" w:pos="9072"/>
        </w:tabs>
        <w:ind w:right="-69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310620">
        <w:rPr>
          <w:rFonts w:ascii="Times New Roman" w:hAnsi="Times New Roman"/>
          <w:bCs/>
          <w:color w:val="000000"/>
          <w:spacing w:val="6"/>
          <w:sz w:val="28"/>
          <w:szCs w:val="28"/>
        </w:rPr>
        <w:t>Статистический отчет о работе с обращениями граждан.</w:t>
      </w:r>
    </w:p>
    <w:p w:rsidR="00F66B5B" w:rsidRPr="00310620" w:rsidRDefault="00F66B5B" w:rsidP="00F66B5B">
      <w:pPr>
        <w:shd w:val="clear" w:color="auto" w:fill="FFFFFF"/>
        <w:tabs>
          <w:tab w:val="left" w:pos="6663"/>
          <w:tab w:val="left" w:pos="9072"/>
        </w:tabs>
        <w:ind w:right="-69"/>
        <w:jc w:val="center"/>
        <w:rPr>
          <w:rFonts w:ascii="Times New Roman" w:hAnsi="Times New Roman"/>
          <w:sz w:val="28"/>
          <w:szCs w:val="28"/>
        </w:rPr>
      </w:pPr>
      <w:r w:rsidRPr="00310620">
        <w:rPr>
          <w:rFonts w:ascii="Times New Roman" w:hAnsi="Times New Roman"/>
          <w:sz w:val="28"/>
          <w:szCs w:val="28"/>
        </w:rPr>
        <w:t>Приволжского Управления  Ростехнадзора.</w:t>
      </w:r>
    </w:p>
    <w:p w:rsidR="00F66B5B" w:rsidRPr="00310620" w:rsidRDefault="00157DC6" w:rsidP="00F66B5B">
      <w:pPr>
        <w:shd w:val="clear" w:color="auto" w:fill="FFFFFF"/>
        <w:tabs>
          <w:tab w:val="left" w:pos="6663"/>
          <w:tab w:val="left" w:pos="9072"/>
        </w:tabs>
        <w:ind w:right="-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6B5B">
        <w:rPr>
          <w:rFonts w:ascii="Times New Roman" w:hAnsi="Times New Roman"/>
          <w:sz w:val="28"/>
          <w:szCs w:val="28"/>
        </w:rPr>
        <w:t xml:space="preserve"> квартал  2015 </w:t>
      </w:r>
      <w:r w:rsidR="00F66B5B" w:rsidRPr="00310620">
        <w:rPr>
          <w:rFonts w:ascii="Times New Roman" w:hAnsi="Times New Roman"/>
          <w:sz w:val="28"/>
          <w:szCs w:val="28"/>
        </w:rPr>
        <w:t>г</w:t>
      </w:r>
      <w:r w:rsidR="00F66B5B">
        <w:rPr>
          <w:rFonts w:ascii="Times New Roman" w:hAnsi="Times New Roman"/>
          <w:sz w:val="28"/>
          <w:szCs w:val="28"/>
        </w:rPr>
        <w:t>од.</w:t>
      </w:r>
    </w:p>
    <w:p w:rsidR="00F66B5B" w:rsidRPr="00310620" w:rsidRDefault="00F66B5B" w:rsidP="00F66B5B">
      <w:pPr>
        <w:tabs>
          <w:tab w:val="left" w:pos="9540"/>
        </w:tabs>
        <w:ind w:right="-69"/>
        <w:jc w:val="center"/>
        <w:rPr>
          <w:rFonts w:ascii="Times New Roman" w:hAnsi="Times New Roman"/>
          <w:sz w:val="28"/>
          <w:szCs w:val="28"/>
        </w:rPr>
      </w:pPr>
    </w:p>
    <w:tbl>
      <w:tblPr>
        <w:tblW w:w="8840" w:type="dxa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10"/>
        <w:gridCol w:w="1165"/>
        <w:gridCol w:w="1165"/>
      </w:tblGrid>
      <w:tr w:rsidR="00F66B5B" w:rsidRPr="00310620" w:rsidTr="00F66B5B">
        <w:trPr>
          <w:trHeight w:val="795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620">
              <w:rPr>
                <w:rFonts w:ascii="Times New Roman" w:hAnsi="Times New Roman"/>
                <w:sz w:val="28"/>
                <w:szCs w:val="28"/>
              </w:rPr>
              <w:t>Обращения граждан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B5B" w:rsidRPr="00310620" w:rsidRDefault="00157DC6" w:rsidP="00D2466F">
            <w:pPr>
              <w:shd w:val="clear" w:color="auto" w:fill="FFFFFF"/>
              <w:tabs>
                <w:tab w:val="left" w:pos="9540"/>
              </w:tabs>
              <w:ind w:left="86" w:right="-69"/>
              <w:jc w:val="center"/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>4</w:t>
            </w:r>
            <w:r w:rsidR="00F66B5B" w:rsidRPr="00310620"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 xml:space="preserve"> кв.</w:t>
            </w:r>
            <w:r w:rsidR="00F66B5B"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 xml:space="preserve"> 2015г.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66B5B" w:rsidRDefault="00F66B5B" w:rsidP="00D2466F">
            <w:pPr>
              <w:shd w:val="clear" w:color="auto" w:fill="FFFFFF"/>
              <w:tabs>
                <w:tab w:val="left" w:pos="9540"/>
              </w:tabs>
              <w:ind w:left="86" w:right="-69"/>
              <w:jc w:val="center"/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 xml:space="preserve"> С начала года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Поступило обращений граждан, всего:</w:t>
            </w:r>
            <w:r w:rsidRPr="003106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5357FD" w:rsidP="00F705DC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705DC">
              <w:rPr>
                <w:rFonts w:ascii="Times New Roman" w:hAnsi="Times New Roman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</w:t>
            </w:r>
          </w:p>
        </w:tc>
      </w:tr>
      <w:tr w:rsidR="00F66B5B" w:rsidRPr="00310620" w:rsidTr="00F66B5B">
        <w:trPr>
          <w:trHeight w:val="256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В том числе:</w:t>
            </w:r>
            <w:r w:rsidRPr="003106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 xml:space="preserve">- по сети Интернет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D42325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- из Администрации Президента Российской Федерации</w:t>
            </w:r>
            <w:r w:rsidRPr="003106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left="5"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- от депутатов Государственной Думы</w:t>
            </w:r>
            <w:r w:rsidRPr="003106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left="5" w:right="-69"/>
              <w:jc w:val="both"/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- по социальным вопросам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- взято на контроль обращений граждан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- принято граждан на личном приёме</w:t>
            </w:r>
            <w:r w:rsidRPr="003106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BA7591" w:rsidRDefault="00BA7591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 w:rsidRPr="00BA7591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783DF6" w:rsidP="00F37BE2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310620">
              <w:rPr>
                <w:rFonts w:ascii="Times New Roman" w:hAnsi="Times New Roman"/>
              </w:rPr>
              <w:t xml:space="preserve"> в том числе </w:t>
            </w:r>
            <w:r w:rsidRPr="00310620">
              <w:rPr>
                <w:rFonts w:ascii="Times New Roman" w:hAnsi="Times New Roman"/>
                <w:color w:val="000000"/>
                <w:sz w:val="23"/>
                <w:szCs w:val="23"/>
              </w:rPr>
              <w:t>принято граждан на личном приёме руководителем территориального органа или его заместителями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BA7591" w:rsidRDefault="00BA7591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 w:rsidRPr="00BA7591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783DF6" w:rsidP="00F37BE2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Обращения, переадресованы по принадлежности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5357FD" w:rsidP="00FA2A46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Обращения, находящиеся на рассмотрении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Обращения, законченные рассмотрением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5357FD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 w:rsidRPr="005357FD">
              <w:rPr>
                <w:rFonts w:ascii="Times New Roman" w:hAnsi="Times New Roman"/>
              </w:rPr>
              <w:t>114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5357FD" w:rsidRDefault="005357FD" w:rsidP="00B91FA1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 w:rsidRPr="005357FD">
              <w:rPr>
                <w:rFonts w:ascii="Times New Roman" w:hAnsi="Times New Roman"/>
              </w:rPr>
              <w:t>418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spacing w:line="278" w:lineRule="exact"/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 xml:space="preserve">Результативность по обращениям, </w:t>
            </w:r>
            <w:proofErr w:type="gramStart"/>
            <w:r w:rsidRPr="00310620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>законченные</w:t>
            </w:r>
            <w:proofErr w:type="gramEnd"/>
            <w:r w:rsidRPr="00310620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 xml:space="preserve"> рассмотрением: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spacing w:line="274" w:lineRule="exact"/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>- разъяснено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5357FD" w:rsidP="00D2466F">
            <w:pPr>
              <w:shd w:val="clear" w:color="auto" w:fill="FFFFFF"/>
              <w:tabs>
                <w:tab w:val="left" w:pos="180"/>
                <w:tab w:val="center" w:pos="410"/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180"/>
                <w:tab w:val="center" w:pos="410"/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spacing w:line="278" w:lineRule="exact"/>
              <w:ind w:right="-69"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- поддержано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0F3DA3" w:rsidP="005357FD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357FD">
              <w:rPr>
                <w:rFonts w:ascii="Times New Roman" w:hAnsi="Times New Roman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10620">
              <w:rPr>
                <w:rFonts w:ascii="Times New Roman" w:hAnsi="Times New Roman"/>
                <w:b/>
                <w:color w:val="000000"/>
                <w:spacing w:val="-10"/>
                <w:sz w:val="23"/>
                <w:szCs w:val="23"/>
              </w:rPr>
              <w:t>- в том числе меры приняты:</w:t>
            </w:r>
            <w:r w:rsidRPr="0031062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- не поддержано</w:t>
            </w:r>
            <w:r w:rsidRPr="003106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C6069F" w:rsidP="005357FD">
            <w:pPr>
              <w:shd w:val="clear" w:color="auto" w:fill="FFFFFF"/>
              <w:tabs>
                <w:tab w:val="left" w:pos="9540"/>
              </w:tabs>
              <w:ind w:righ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860EFA">
              <w:rPr>
                <w:rFonts w:ascii="Times New Roman" w:hAnsi="Times New Roman"/>
              </w:rPr>
              <w:t xml:space="preserve">  </w:t>
            </w:r>
            <w:r w:rsidR="005357FD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Рассмотрено с выездом на место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D42325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5357FD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>Рассмотрено с нарушением срока</w:t>
            </w:r>
            <w:r w:rsidRPr="003106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spacing w:line="274" w:lineRule="exact"/>
              <w:ind w:right="-69" w:hanging="5"/>
              <w:jc w:val="both"/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 xml:space="preserve">Количество судебных исков по жалобам о нарушении прав </w:t>
            </w:r>
          </w:p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spacing w:line="274" w:lineRule="exact"/>
              <w:ind w:right="-69"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авторов при рассмотрении обращений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6B5B" w:rsidRPr="00310620" w:rsidTr="00F66B5B">
        <w:trPr>
          <w:trHeight w:val="2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 xml:space="preserve">Количество мероприятий по вопросам повышения эффективности работы </w:t>
            </w:r>
          </w:p>
          <w:p w:rsidR="00F66B5B" w:rsidRPr="00310620" w:rsidRDefault="00F66B5B" w:rsidP="00D2466F">
            <w:pPr>
              <w:shd w:val="clear" w:color="auto" w:fill="FFFFFF"/>
              <w:tabs>
                <w:tab w:val="left" w:pos="9540"/>
              </w:tabs>
              <w:ind w:right="-6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0620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>с обращениями граждан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B5B" w:rsidRPr="00EF291E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B5B" w:rsidRDefault="00EF291E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912A9" w:rsidRPr="009912A9" w:rsidRDefault="009912A9" w:rsidP="00D2466F">
            <w:pPr>
              <w:shd w:val="clear" w:color="auto" w:fill="FFFFFF"/>
              <w:tabs>
                <w:tab w:val="left" w:pos="9540"/>
              </w:tabs>
              <w:ind w:right="-69"/>
              <w:jc w:val="center"/>
              <w:rPr>
                <w:rFonts w:ascii="Times New Roman" w:hAnsi="Times New Roman"/>
              </w:rPr>
            </w:pPr>
          </w:p>
        </w:tc>
      </w:tr>
    </w:tbl>
    <w:p w:rsidR="00F66B5B" w:rsidRPr="004A6ADC" w:rsidRDefault="00F66B5B" w:rsidP="00F66B5B">
      <w:pPr>
        <w:shd w:val="clear" w:color="auto" w:fill="FFFFFF"/>
        <w:tabs>
          <w:tab w:val="left" w:pos="10080"/>
        </w:tabs>
        <w:rPr>
          <w:rFonts w:ascii="Times New Roman" w:hAnsi="Times New Roman"/>
          <w:color w:val="000000"/>
          <w:spacing w:val="-6"/>
          <w:szCs w:val="24"/>
        </w:rPr>
      </w:pPr>
    </w:p>
    <w:p w:rsidR="00F66B5B" w:rsidRDefault="00F66B5B" w:rsidP="00F66B5B">
      <w:pPr>
        <w:spacing w:line="360" w:lineRule="auto"/>
        <w:ind w:firstLine="709"/>
        <w:jc w:val="both"/>
        <w:rPr>
          <w:rFonts w:ascii="Times New Roman" w:hAnsi="Times New Roman"/>
          <w:sz w:val="32"/>
        </w:rPr>
      </w:pPr>
    </w:p>
    <w:p w:rsidR="00B51633" w:rsidRDefault="00B51633"/>
    <w:sectPr w:rsidR="00B51633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5B"/>
    <w:rsid w:val="0000752D"/>
    <w:rsid w:val="000279FD"/>
    <w:rsid w:val="00057DB6"/>
    <w:rsid w:val="000A2716"/>
    <w:rsid w:val="000B413B"/>
    <w:rsid w:val="000F3DA3"/>
    <w:rsid w:val="00121DA9"/>
    <w:rsid w:val="00136AFA"/>
    <w:rsid w:val="00157DC6"/>
    <w:rsid w:val="002272B8"/>
    <w:rsid w:val="00247F7E"/>
    <w:rsid w:val="00373BA5"/>
    <w:rsid w:val="003F2097"/>
    <w:rsid w:val="004B2CA9"/>
    <w:rsid w:val="00520D53"/>
    <w:rsid w:val="005357FD"/>
    <w:rsid w:val="00544C30"/>
    <w:rsid w:val="006100CE"/>
    <w:rsid w:val="00625A6A"/>
    <w:rsid w:val="00674EBE"/>
    <w:rsid w:val="006A04BB"/>
    <w:rsid w:val="00783DF6"/>
    <w:rsid w:val="007F0485"/>
    <w:rsid w:val="00856809"/>
    <w:rsid w:val="00860EFA"/>
    <w:rsid w:val="008D0F96"/>
    <w:rsid w:val="00903569"/>
    <w:rsid w:val="00920CDC"/>
    <w:rsid w:val="009677C7"/>
    <w:rsid w:val="00972D25"/>
    <w:rsid w:val="009912A9"/>
    <w:rsid w:val="00AE5D38"/>
    <w:rsid w:val="00B51633"/>
    <w:rsid w:val="00B65A06"/>
    <w:rsid w:val="00B91FA1"/>
    <w:rsid w:val="00BA7591"/>
    <w:rsid w:val="00C17A6E"/>
    <w:rsid w:val="00C6069F"/>
    <w:rsid w:val="00C80B6F"/>
    <w:rsid w:val="00C81119"/>
    <w:rsid w:val="00CB27A1"/>
    <w:rsid w:val="00CB5DE1"/>
    <w:rsid w:val="00D42325"/>
    <w:rsid w:val="00EA6DAB"/>
    <w:rsid w:val="00EB5A34"/>
    <w:rsid w:val="00EE55AA"/>
    <w:rsid w:val="00EF291E"/>
    <w:rsid w:val="00F37BE2"/>
    <w:rsid w:val="00F66B5B"/>
    <w:rsid w:val="00F705DC"/>
    <w:rsid w:val="00FA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5B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LPavlova</cp:lastModifiedBy>
  <cp:revision>2</cp:revision>
  <cp:lastPrinted>2015-07-15T08:03:00Z</cp:lastPrinted>
  <dcterms:created xsi:type="dcterms:W3CDTF">2016-03-14T07:33:00Z</dcterms:created>
  <dcterms:modified xsi:type="dcterms:W3CDTF">2016-03-14T07:33:00Z</dcterms:modified>
</cp:coreProperties>
</file>